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spacing w:val="4"/>
          <w:w w:val="90"/>
          <w:sz w:val="44"/>
          <w:szCs w:val="44"/>
        </w:rPr>
      </w:pPr>
    </w:p>
    <w:p>
      <w:pPr>
        <w:ind w:firstLine="6400" w:firstLineChars="20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  别：B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签发人：折克胜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 xml:space="preserve">                  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w w:val="95"/>
          <w:sz w:val="84"/>
          <w:szCs w:val="84"/>
          <w:u w:val="none"/>
          <w:lang w:val="en-US" w:eastAsia="zh-CN"/>
        </w:rPr>
        <w:t>榆林市横山区林业局文件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横政林函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〕36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号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121285</wp:posOffset>
                </wp:positionV>
                <wp:extent cx="5862955" cy="31750"/>
                <wp:effectExtent l="0" t="9525" r="444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2955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65pt;margin-top:9.55pt;height:2.5pt;width:461.65pt;z-index:251659264;mso-width-relative:page;mso-height-relative:page;" filled="f" stroked="t" coordsize="21600,21600" o:gfxdata="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Rz7cjYAAAACAEAAA8AAAAAAAAAAQAgAAAAIgAAAGRycy9kb3ducmV2LnhtbFBLAQIU&#10;ABQAAAAIAIdO4kBql5PL8wEAAMADAAAOAAAAAAAAAAEAIAAAACcBAABkcnMvZTJvRG9jLnhtbFBL&#10;BQYAAAAABgAGAFkBAACM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对区一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届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人大五次会议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第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>32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号建议的复函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王海波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代表: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72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您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提出的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《关于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加大南部山区宽幅梯田优质饲草产业发展的建议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（第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32号）收悉。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现答复如下: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72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您提及的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在南部山区宽幅梯田种植优质饲草，建立南部山区高效苜蓿种植基地产业、扩大饲草种植面积、提高饲草质量等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建议是十分必要的。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针对此建议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林业草原站申报《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2021年京津风源治理二期工程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》、《榆林市横山区2021年黄土高原水土流失综合治理退化草原修复工程》和《榆林市横山区20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年草原生态修复治理》项目时，涉及种草地块向南部山区倾斜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72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2021年榆林市横山区人工种草项目涉及南部山区共计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10500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亩，包括建设202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年京津风沙源项目人工饲草基地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000亩；2021年黄土高原水土流失综合治理退化草原修复工程项目人工种草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3500亩；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榆林市市级人工种草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000亩；涉及资金共计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245万元。且这些项目包含了一些配套措施，暖棚3540平方米，青贮窖250方，总计投资56.1万元，草原围栏35000米，涉及资金63万元；草原有害生物防治1000亩，涉及资金5万元。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72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最后，再次感谢您对我局草原生态建设提出的宝贵意见，希望在今后工作中能继续得到您更多的宝贵意见和建议。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040" w:firstLineChars="15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榆林市横山区林业局</w:t>
      </w:r>
    </w:p>
    <w:p>
      <w:pPr>
        <w:ind w:firstLine="5376" w:firstLineChars="16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日</w:t>
      </w: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（联系人：李林广，电话：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13488489511）</w:t>
      </w: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抄送：区人大常委会人代选工委，区政府办)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025A8"/>
    <w:rsid w:val="006321A1"/>
    <w:rsid w:val="0BA06173"/>
    <w:rsid w:val="27445438"/>
    <w:rsid w:val="322025A8"/>
    <w:rsid w:val="40653DBE"/>
    <w:rsid w:val="42EB7B6C"/>
    <w:rsid w:val="4B1E224A"/>
    <w:rsid w:val="5D1542EA"/>
    <w:rsid w:val="68294658"/>
    <w:rsid w:val="79CB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2021-09-09T09:50:00Z</dcterms:created>
  <dc:creator>Administrator</dc:creator>
  <cp:lastModifiedBy>Administrator</cp:lastModifiedBy>
  <cp:lastPrinted>2021-09-09T11:11:00Z</cp:lastPrinted>
  <dcterms:modified xsi:type="dcterms:W3CDTF">2021-10-21T03:17:12Z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E77514FEF9334B5B88A97A91B3B69006</vt:lpwstr>
  </property>
</Properties>
</file>