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ABEE38">
      <w:pPr>
        <w:keepNext w:val="0"/>
        <w:keepLines w:val="0"/>
        <w:pageBreakBefore w:val="0"/>
        <w:widowControl w:val="0"/>
        <w:suppressLineNumbers w:val="0"/>
        <w:kinsoku/>
        <w:wordWrap/>
        <w:overflowPunct/>
        <w:topLinePunct w:val="0"/>
        <w:bidi w:val="0"/>
        <w:adjustRightInd w:val="0"/>
        <w:spacing w:beforeAutospacing="0" w:afterAutospacing="0" w:line="620" w:lineRule="exact"/>
        <w:ind w:left="0" w:leftChars="0" w:right="0" w:firstLine="640" w:firstLineChars="200"/>
        <w:jc w:val="center"/>
        <w:textAlignment w:val="baseline"/>
        <w:rPr>
          <w:rFonts w:hint="eastAsia" w:ascii="仿宋" w:hAnsi="仿宋" w:eastAsia="仿宋" w:cs="仿宋"/>
          <w:sz w:val="32"/>
          <w:szCs w:val="32"/>
        </w:rPr>
      </w:pPr>
      <w:r>
        <w:rPr>
          <w:rFonts w:hint="eastAsia" w:ascii="仿宋" w:hAnsi="仿宋" w:eastAsia="仿宋" w:cs="宋体"/>
          <w:color w:val="000000"/>
          <w:kern w:val="0"/>
          <w:sz w:val="32"/>
          <w:szCs w:val="32"/>
          <w:lang w:val="en-US" w:eastAsia="zh-CN"/>
        </w:rPr>
        <w:t>横山区第三小学维修工程</w:t>
      </w:r>
      <w:r>
        <w:rPr>
          <w:rFonts w:hint="eastAsia" w:ascii="仿宋" w:hAnsi="仿宋" w:eastAsia="仿宋" w:cs="Times New Roman"/>
          <w:sz w:val="32"/>
          <w:szCs w:val="32"/>
          <w:lang w:val="en-US" w:eastAsia="zh-CN"/>
        </w:rPr>
        <w:t>竣工结算审计</w:t>
      </w:r>
      <w:r>
        <w:rPr>
          <w:rFonts w:hint="eastAsia" w:ascii="仿宋" w:hAnsi="仿宋" w:eastAsia="仿宋" w:cs="仿宋"/>
          <w:sz w:val="32"/>
          <w:szCs w:val="32"/>
        </w:rPr>
        <w:t>结果公告</w:t>
      </w:r>
    </w:p>
    <w:p w14:paraId="47C266B5">
      <w:pPr>
        <w:snapToGrid w:val="0"/>
        <w:spacing w:line="600" w:lineRule="exact"/>
        <w:jc w:val="center"/>
        <w:rPr>
          <w:rFonts w:hint="eastAsia"/>
        </w:rPr>
      </w:pPr>
      <w:r>
        <w:rPr>
          <w:rFonts w:hint="eastAsia" w:ascii="仿宋" w:hAnsi="仿宋" w:eastAsia="仿宋"/>
          <w:sz w:val="32"/>
          <w:szCs w:val="32"/>
          <w:lang w:val="en-US" w:eastAsia="zh-CN"/>
        </w:rPr>
        <w:t xml:space="preserve">                                  </w:t>
      </w: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年第</w:t>
      </w:r>
      <w:r>
        <w:rPr>
          <w:rFonts w:hint="eastAsia" w:ascii="仿宋" w:hAnsi="仿宋" w:eastAsia="仿宋"/>
          <w:sz w:val="32"/>
          <w:szCs w:val="32"/>
          <w:lang w:val="en-US" w:eastAsia="zh-CN"/>
        </w:rPr>
        <w:t>24</w:t>
      </w:r>
      <w:r>
        <w:rPr>
          <w:rFonts w:hint="eastAsia" w:ascii="仿宋" w:hAnsi="仿宋" w:eastAsia="仿宋"/>
          <w:sz w:val="32"/>
          <w:szCs w:val="32"/>
        </w:rPr>
        <w:t>号〕</w:t>
      </w:r>
    </w:p>
    <w:p w14:paraId="67615087">
      <w:pPr>
        <w:keepNext w:val="0"/>
        <w:keepLines w:val="0"/>
        <w:pageBreakBefore w:val="0"/>
        <w:widowControl w:val="0"/>
        <w:suppressLineNumbers w:val="0"/>
        <w:kinsoku/>
        <w:wordWrap/>
        <w:overflowPunct/>
        <w:topLinePunct w:val="0"/>
        <w:bidi w:val="0"/>
        <w:adjustRightInd w:val="0"/>
        <w:spacing w:beforeAutospacing="0" w:afterAutospacing="0" w:line="620" w:lineRule="exact"/>
        <w:ind w:left="0" w:leftChars="0" w:right="0" w:firstLine="640" w:firstLineChars="200"/>
        <w:jc w:val="both"/>
        <w:textAlignment w:val="baseline"/>
        <w:rPr>
          <w:rFonts w:hint="eastAsia" w:ascii="仿宋" w:hAnsi="仿宋" w:eastAsia="仿宋"/>
          <w:sz w:val="32"/>
          <w:szCs w:val="32"/>
          <w:lang w:eastAsia="zh-CN"/>
        </w:rPr>
      </w:pPr>
      <w:r>
        <w:rPr>
          <w:rFonts w:hint="eastAsia" w:ascii="仿宋" w:hAnsi="仿宋" w:eastAsia="仿宋" w:cs="宋体"/>
          <w:color w:val="000000"/>
          <w:kern w:val="0"/>
          <w:sz w:val="32"/>
          <w:szCs w:val="32"/>
        </w:rPr>
        <w:t>根据《中华人民共和国审计法》第二十</w:t>
      </w:r>
      <w:r>
        <w:rPr>
          <w:rFonts w:hint="eastAsia" w:ascii="仿宋" w:hAnsi="仿宋" w:eastAsia="仿宋" w:cs="宋体"/>
          <w:color w:val="000000"/>
          <w:kern w:val="0"/>
          <w:sz w:val="32"/>
          <w:szCs w:val="32"/>
          <w:lang w:val="en-US" w:eastAsia="zh-CN"/>
        </w:rPr>
        <w:t>三</w:t>
      </w:r>
      <w:r>
        <w:rPr>
          <w:rFonts w:hint="eastAsia" w:ascii="仿宋" w:hAnsi="仿宋" w:eastAsia="仿宋" w:cs="宋体"/>
          <w:color w:val="000000"/>
          <w:kern w:val="0"/>
          <w:sz w:val="32"/>
          <w:szCs w:val="32"/>
        </w:rPr>
        <w:t>条的规定，我</w:t>
      </w:r>
      <w:r>
        <w:rPr>
          <w:rFonts w:hint="eastAsia" w:ascii="仿宋" w:hAnsi="仿宋" w:eastAsia="仿宋" w:cs="宋体"/>
          <w:color w:val="000000"/>
          <w:kern w:val="0"/>
          <w:sz w:val="32"/>
          <w:szCs w:val="32"/>
          <w:lang w:val="en-US" w:eastAsia="zh-CN"/>
        </w:rPr>
        <w:t>局</w:t>
      </w:r>
      <w:r>
        <w:rPr>
          <w:rFonts w:hint="eastAsia" w:ascii="仿宋" w:hAnsi="仿宋" w:eastAsia="仿宋" w:cs="宋体"/>
          <w:color w:val="000000"/>
          <w:kern w:val="0"/>
          <w:sz w:val="32"/>
          <w:szCs w:val="32"/>
        </w:rPr>
        <w:t>于</w:t>
      </w:r>
      <w:r>
        <w:rPr>
          <w:rFonts w:hint="eastAsia" w:ascii="仿宋" w:hAnsi="仿宋" w:eastAsia="仿宋" w:cs="宋体"/>
          <w:color w:val="000000"/>
          <w:kern w:val="0"/>
          <w:sz w:val="32"/>
          <w:szCs w:val="32"/>
          <w:lang w:val="en-US" w:eastAsia="zh-CN"/>
        </w:rPr>
        <w:t>2024年5月24日至5月27日对区教育和体育局报送的区第三小学维修工程竣工结算进行了</w:t>
      </w:r>
      <w:r>
        <w:rPr>
          <w:rFonts w:hint="eastAsia" w:ascii="仿宋" w:hAnsi="仿宋" w:eastAsia="仿宋" w:cs="宋体"/>
          <w:color w:val="000000"/>
          <w:kern w:val="0"/>
          <w:sz w:val="32"/>
          <w:szCs w:val="32"/>
        </w:rPr>
        <w:t>审计。</w:t>
      </w:r>
      <w:r>
        <w:rPr>
          <w:rFonts w:hint="eastAsia" w:ascii="仿宋" w:hAnsi="仿宋" w:eastAsia="仿宋" w:cs="宋体"/>
          <w:color w:val="000000"/>
          <w:kern w:val="0"/>
          <w:sz w:val="32"/>
          <w:szCs w:val="32"/>
          <w:lang w:val="en-US" w:eastAsia="zh-CN"/>
        </w:rPr>
        <w:t>现将审计公告如下</w:t>
      </w:r>
      <w:r>
        <w:rPr>
          <w:rFonts w:hint="eastAsia" w:ascii="仿宋" w:hAnsi="仿宋" w:eastAsia="仿宋"/>
          <w:sz w:val="32"/>
          <w:szCs w:val="32"/>
          <w:lang w:eastAsia="zh-CN"/>
        </w:rPr>
        <w:t>：：</w:t>
      </w:r>
    </w:p>
    <w:p w14:paraId="2917018F">
      <w:pPr>
        <w:keepNext w:val="0"/>
        <w:keepLines w:val="0"/>
        <w:pageBreakBefore w:val="0"/>
        <w:widowControl w:val="0"/>
        <w:kinsoku/>
        <w:wordWrap/>
        <w:overflowPunct/>
        <w:topLinePunct w:val="0"/>
        <w:autoSpaceDE w:val="0"/>
        <w:autoSpaceDN w:val="0"/>
        <w:bidi w:val="0"/>
        <w:adjustRightInd w:val="0"/>
        <w:spacing w:line="620" w:lineRule="exact"/>
        <w:ind w:left="0" w:leftChars="0" w:firstLine="640" w:firstLineChars="200"/>
        <w:jc w:val="both"/>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一、基本情况</w:t>
      </w:r>
    </w:p>
    <w:p w14:paraId="08486CE8">
      <w:pPr>
        <w:keepNext w:val="0"/>
        <w:keepLines w:val="0"/>
        <w:pageBreakBefore w:val="0"/>
        <w:widowControl w:val="0"/>
        <w:kinsoku/>
        <w:wordWrap/>
        <w:overflowPunct/>
        <w:topLinePunct w:val="0"/>
        <w:bidi w:val="0"/>
        <w:spacing w:line="620" w:lineRule="exact"/>
        <w:ind w:left="0" w:leftChars="0" w:firstLine="640" w:firstLineChars="200"/>
        <w:jc w:val="both"/>
        <w:rPr>
          <w:rFonts w:hint="eastAsia" w:ascii="仿宋" w:hAnsi="仿宋" w:eastAsia="仿宋" w:cs="宋体"/>
          <w:color w:val="000000"/>
          <w:kern w:val="0"/>
          <w:sz w:val="32"/>
          <w:szCs w:val="32"/>
          <w:lang w:val="en-US" w:eastAsia="zh-CN"/>
        </w:rPr>
      </w:pPr>
      <w:r>
        <w:rPr>
          <w:rFonts w:hint="eastAsia" w:ascii="仿宋" w:hAnsi="仿宋" w:eastAsia="仿宋" w:cs="仿宋"/>
          <w:sz w:val="32"/>
          <w:szCs w:val="32"/>
          <w:lang w:val="en-US" w:eastAsia="zh-CN"/>
        </w:rPr>
        <w:t>区第三小学维修工程于2023年3月经区财政局下达该项目专项资金120万元（</w:t>
      </w:r>
      <w:r>
        <w:rPr>
          <w:rFonts w:hint="eastAsia" w:ascii="仿宋" w:hAnsi="仿宋" w:eastAsia="仿宋" w:cs="仿宋"/>
          <w:color w:val="000000"/>
          <w:sz w:val="32"/>
          <w:szCs w:val="32"/>
          <w:lang w:val="en-US" w:eastAsia="zh-CN"/>
        </w:rPr>
        <w:t>横政财教发</w:t>
      </w: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23</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30号）。2023年6月区行政审批服务局对该项目实施方案予以批复，批复该项目概算投资145.79万元</w:t>
      </w:r>
      <w:r>
        <w:rPr>
          <w:rFonts w:hint="eastAsia" w:ascii="仿宋" w:hAnsi="仿宋" w:eastAsia="仿宋" w:cs="仿宋"/>
          <w:sz w:val="32"/>
          <w:szCs w:val="32"/>
          <w:lang w:val="en-US" w:eastAsia="zh-CN"/>
        </w:rPr>
        <w:t>（</w:t>
      </w:r>
      <w:r>
        <w:rPr>
          <w:rFonts w:hint="eastAsia" w:ascii="仿宋" w:hAnsi="仿宋" w:eastAsia="仿宋" w:cs="仿宋"/>
          <w:color w:val="000000"/>
          <w:sz w:val="32"/>
          <w:szCs w:val="32"/>
          <w:lang w:val="en-US" w:eastAsia="zh-CN"/>
        </w:rPr>
        <w:t>横政审批投发</w:t>
      </w: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23</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44号）。2023年2月区财政投资评审中心委托陕西易创鸣远工程管理有限公司对预算进行了评审，确定招标控制价119.98万元</w:t>
      </w:r>
      <w:r>
        <w:rPr>
          <w:rFonts w:hint="eastAsia" w:ascii="仿宋" w:hAnsi="仿宋" w:eastAsia="仿宋" w:cs="宋体"/>
          <w:color w:val="auto"/>
          <w:kern w:val="0"/>
          <w:sz w:val="32"/>
          <w:szCs w:val="32"/>
          <w:lang w:val="en-US" w:eastAsia="zh-CN"/>
        </w:rPr>
        <w:t>（横政财评函</w:t>
      </w:r>
      <w:r>
        <w:rPr>
          <w:rFonts w:hint="eastAsia" w:ascii="仿宋" w:hAnsi="仿宋" w:eastAsia="仿宋" w:cs="宋体"/>
          <w:color w:val="auto"/>
          <w:kern w:val="0"/>
          <w:sz w:val="32"/>
          <w:szCs w:val="32"/>
        </w:rPr>
        <w:t>〔20</w:t>
      </w:r>
      <w:r>
        <w:rPr>
          <w:rFonts w:hint="eastAsia" w:ascii="仿宋" w:hAnsi="仿宋" w:eastAsia="仿宋" w:cs="宋体"/>
          <w:color w:val="auto"/>
          <w:kern w:val="0"/>
          <w:sz w:val="32"/>
          <w:szCs w:val="32"/>
          <w:lang w:val="en-US" w:eastAsia="zh-CN"/>
        </w:rPr>
        <w:t>23</w:t>
      </w:r>
      <w:r>
        <w:rPr>
          <w:rFonts w:hint="eastAsia" w:ascii="仿宋" w:hAnsi="仿宋" w:eastAsia="仿宋" w:cs="宋体"/>
          <w:color w:val="auto"/>
          <w:kern w:val="0"/>
          <w:sz w:val="32"/>
          <w:szCs w:val="32"/>
        </w:rPr>
        <w:t>〕</w:t>
      </w:r>
      <w:r>
        <w:rPr>
          <w:rFonts w:hint="eastAsia" w:ascii="仿宋" w:hAnsi="仿宋" w:eastAsia="仿宋" w:cs="宋体"/>
          <w:color w:val="auto"/>
          <w:kern w:val="0"/>
          <w:sz w:val="32"/>
          <w:szCs w:val="32"/>
          <w:lang w:val="en-US" w:eastAsia="zh-CN"/>
        </w:rPr>
        <w:t>13号</w:t>
      </w:r>
      <w:r>
        <w:rPr>
          <w:rFonts w:hint="eastAsia" w:ascii="仿宋" w:hAnsi="仿宋" w:eastAsia="仿宋" w:cs="宋体"/>
          <w:color w:val="auto"/>
          <w:kern w:val="0"/>
          <w:sz w:val="32"/>
          <w:szCs w:val="32"/>
          <w:lang w:eastAsia="zh-CN"/>
        </w:rPr>
        <w:t>）。</w:t>
      </w:r>
      <w:r>
        <w:rPr>
          <w:rFonts w:hint="eastAsia" w:ascii="仿宋" w:hAnsi="仿宋" w:eastAsia="仿宋" w:cs="宋体"/>
          <w:color w:val="auto"/>
          <w:kern w:val="0"/>
          <w:sz w:val="32"/>
          <w:szCs w:val="32"/>
          <w:lang w:val="en-US" w:eastAsia="zh-CN"/>
        </w:rPr>
        <w:t>2023年6月区发展改革和科技局对该项目招标实施方案予以批复（横政发科发</w:t>
      </w:r>
      <w:r>
        <w:rPr>
          <w:rFonts w:hint="eastAsia" w:ascii="仿宋" w:hAnsi="仿宋" w:eastAsia="仿宋" w:cs="仿宋_GB2312"/>
          <w:color w:val="auto"/>
          <w:sz w:val="32"/>
          <w:szCs w:val="32"/>
        </w:rPr>
        <w:t>〔20</w:t>
      </w:r>
      <w:r>
        <w:rPr>
          <w:rFonts w:hint="eastAsia" w:ascii="仿宋" w:hAnsi="仿宋" w:eastAsia="仿宋" w:cs="仿宋_GB2312"/>
          <w:color w:val="auto"/>
          <w:sz w:val="32"/>
          <w:szCs w:val="32"/>
          <w:lang w:val="en-US" w:eastAsia="zh-CN"/>
        </w:rPr>
        <w:t>23</w:t>
      </w:r>
      <w:r>
        <w:rPr>
          <w:rFonts w:hint="eastAsia" w:ascii="仿宋" w:hAnsi="仿宋" w:eastAsia="仿宋" w:cs="仿宋_GB2312"/>
          <w:color w:val="auto"/>
          <w:sz w:val="32"/>
          <w:szCs w:val="32"/>
        </w:rPr>
        <w:t>〕</w:t>
      </w:r>
      <w:r>
        <w:rPr>
          <w:rFonts w:hint="eastAsia" w:ascii="仿宋" w:hAnsi="仿宋" w:eastAsia="仿宋" w:cs="仿宋_GB2312"/>
          <w:color w:val="auto"/>
          <w:sz w:val="32"/>
          <w:szCs w:val="32"/>
          <w:lang w:val="en-US" w:eastAsia="zh-CN"/>
        </w:rPr>
        <w:t>110号</w:t>
      </w:r>
      <w:r>
        <w:rPr>
          <w:rFonts w:hint="eastAsia" w:ascii="仿宋" w:hAnsi="仿宋" w:eastAsia="仿宋" w:cs="宋体"/>
          <w:color w:val="auto"/>
          <w:kern w:val="0"/>
          <w:sz w:val="32"/>
          <w:szCs w:val="32"/>
          <w:lang w:val="en-US" w:eastAsia="zh-CN"/>
        </w:rPr>
        <w:t>）。2023年6月委托陕西和泰雅工程项目管理有限公司组织邀请招标由榆林市横山区金龙建筑安装装饰工程有限公司中标承建，合同价1197685.82元，建设内容包括更换暖气片500组11000柱，安装螺纹阀门DN32闸阀1000个，拆除栏杆830米，新安装高1.15米的不锈钢栏杆830米，41间教室贴墙裙瓷砖1210.30平方米，墙面抹灰1210.30平方米，破损地板贴地砖110平方米等工程内容。</w:t>
      </w:r>
      <w:r>
        <w:rPr>
          <w:rFonts w:hint="eastAsia" w:ascii="仿宋" w:hAnsi="仿宋" w:eastAsia="仿宋" w:cs="宋体"/>
          <w:color w:val="000000"/>
          <w:kern w:val="0"/>
          <w:sz w:val="32"/>
          <w:szCs w:val="32"/>
          <w:lang w:val="en-US" w:eastAsia="zh-CN"/>
        </w:rPr>
        <w:t>2023年6月开工，2023年7月完工。2023年7月通过初验。</w:t>
      </w:r>
    </w:p>
    <w:p w14:paraId="20FB4F1E">
      <w:pPr>
        <w:keepNext w:val="0"/>
        <w:keepLines w:val="0"/>
        <w:pageBreakBefore w:val="0"/>
        <w:widowControl w:val="0"/>
        <w:kinsoku/>
        <w:wordWrap/>
        <w:overflowPunct/>
        <w:topLinePunct w:val="0"/>
        <w:bidi w:val="0"/>
        <w:spacing w:line="620" w:lineRule="exact"/>
        <w:ind w:left="0" w:leftChars="0"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auto"/>
          <w:kern w:val="0"/>
          <w:sz w:val="32"/>
          <w:szCs w:val="32"/>
          <w:lang w:val="en-US" w:eastAsia="zh-CN"/>
        </w:rPr>
        <w:t>该项目送审总投资1209083.82元，其中建安工程投资1197685.82元，待摊投资-招标代理费11398元。</w:t>
      </w:r>
    </w:p>
    <w:p w14:paraId="1E5BAAC1">
      <w:pPr>
        <w:keepNext w:val="0"/>
        <w:keepLines w:val="0"/>
        <w:pageBreakBefore w:val="0"/>
        <w:widowControl w:val="0"/>
        <w:kinsoku/>
        <w:wordWrap/>
        <w:overflowPunct/>
        <w:topLinePunct w:val="0"/>
        <w:autoSpaceDE w:val="0"/>
        <w:autoSpaceDN w:val="0"/>
        <w:bidi w:val="0"/>
        <w:adjustRightInd w:val="0"/>
        <w:spacing w:line="620" w:lineRule="exact"/>
        <w:ind w:left="0" w:leftChars="0" w:firstLine="640" w:firstLineChars="200"/>
        <w:jc w:val="both"/>
        <w:textAlignment w:val="auto"/>
        <w:outlineLvl w:val="9"/>
        <w:rPr>
          <w:rFonts w:hint="eastAsia" w:ascii="黑体" w:hAnsi="黑体" w:eastAsia="黑体" w:cs="仿宋_GB2312"/>
          <w:sz w:val="32"/>
          <w:szCs w:val="32"/>
          <w:lang w:eastAsia="zh-CN"/>
        </w:rPr>
      </w:pPr>
      <w:r>
        <w:rPr>
          <w:rFonts w:hint="eastAsia" w:ascii="黑体" w:hAnsi="黑体" w:eastAsia="黑体" w:cs="仿宋_GB2312"/>
          <w:sz w:val="32"/>
          <w:szCs w:val="32"/>
          <w:lang w:val="en-US" w:eastAsia="zh-CN"/>
        </w:rPr>
        <w:t>二</w:t>
      </w:r>
      <w:r>
        <w:rPr>
          <w:rFonts w:hint="eastAsia" w:ascii="黑体" w:hAnsi="黑体" w:eastAsia="黑体" w:cs="仿宋_GB2312"/>
          <w:sz w:val="32"/>
          <w:szCs w:val="32"/>
        </w:rPr>
        <w:t>、审计发现的主要问题</w:t>
      </w:r>
    </w:p>
    <w:p w14:paraId="1832BF3B">
      <w:pPr>
        <w:keepNext w:val="0"/>
        <w:keepLines w:val="0"/>
        <w:pageBreakBefore w:val="0"/>
        <w:widowControl w:val="0"/>
        <w:numPr>
          <w:ilvl w:val="0"/>
          <w:numId w:val="0"/>
        </w:numPr>
        <w:suppressLineNumbers w:val="0"/>
        <w:kinsoku/>
        <w:wordWrap/>
        <w:overflowPunct/>
        <w:topLinePunct w:val="0"/>
        <w:bidi w:val="0"/>
        <w:adjustRightInd w:val="0"/>
        <w:spacing w:beforeAutospacing="0" w:afterAutospacing="0" w:line="620" w:lineRule="exact"/>
        <w:ind w:left="0" w:leftChars="0" w:right="0" w:rightChars="0" w:firstLine="640" w:firstLineChars="200"/>
        <w:jc w:val="both"/>
        <w:textAlignment w:val="baseline"/>
        <w:rPr>
          <w:rFonts w:hint="eastAsia" w:ascii="楷体" w:hAnsi="楷体" w:eastAsia="楷体" w:cs="楷体"/>
          <w:bCs/>
          <w:color w:val="000000" w:themeColor="text1"/>
          <w:sz w:val="32"/>
          <w:szCs w:val="32"/>
          <w:lang w:val="en-US" w:eastAsia="zh-CN"/>
          <w14:textFill>
            <w14:solidFill>
              <w14:schemeClr w14:val="tx1"/>
            </w14:solidFill>
          </w14:textFill>
        </w:rPr>
      </w:pPr>
      <w:r>
        <w:rPr>
          <w:rFonts w:hint="eastAsia" w:ascii="楷体" w:hAnsi="楷体" w:eastAsia="楷体" w:cs="楷体"/>
          <w:bCs/>
          <w:color w:val="000000" w:themeColor="text1"/>
          <w:sz w:val="32"/>
          <w:szCs w:val="32"/>
          <w:lang w:val="en-US" w:eastAsia="zh-CN"/>
          <w14:textFill>
            <w14:solidFill>
              <w14:schemeClr w14:val="tx1"/>
            </w14:solidFill>
          </w14:textFill>
        </w:rPr>
        <w:t>（一）多计建安工程投资13173.02元</w:t>
      </w:r>
    </w:p>
    <w:p w14:paraId="6A2A0BD6">
      <w:pPr>
        <w:pStyle w:val="2"/>
        <w:keepNext w:val="0"/>
        <w:keepLines w:val="0"/>
        <w:pageBreakBefore w:val="0"/>
        <w:widowControl w:val="0"/>
        <w:kinsoku/>
        <w:wordWrap/>
        <w:overflowPunct/>
        <w:topLinePunct w:val="0"/>
        <w:bidi w:val="0"/>
        <w:spacing w:after="0" w:line="620" w:lineRule="exact"/>
        <w:ind w:left="0" w:leftChars="0" w:firstLine="640" w:firstLineChars="200"/>
        <w:contextualSpacing/>
        <w:jc w:val="both"/>
        <w:rPr>
          <w:rFonts w:hint="eastAsia" w:ascii="楷体" w:hAnsi="楷体" w:eastAsia="楷体" w:cs="楷体"/>
          <w:sz w:val="32"/>
          <w:szCs w:val="32"/>
        </w:rPr>
      </w:pPr>
      <w:r>
        <w:rPr>
          <w:rFonts w:hint="eastAsia" w:ascii="楷体" w:hAnsi="楷体" w:eastAsia="楷体" w:cs="宋体"/>
          <w:kern w:val="0"/>
          <w:sz w:val="32"/>
          <w:szCs w:val="32"/>
          <w:lang w:val="en-US" w:eastAsia="zh-CN"/>
        </w:rPr>
        <w:t>（二）</w:t>
      </w:r>
      <w:r>
        <w:rPr>
          <w:rFonts w:hint="eastAsia" w:ascii="楷体" w:hAnsi="楷体" w:eastAsia="楷体" w:cs="楷体"/>
          <w:sz w:val="32"/>
          <w:szCs w:val="32"/>
        </w:rPr>
        <w:t>结余资金</w:t>
      </w:r>
      <w:r>
        <w:rPr>
          <w:rFonts w:hint="eastAsia" w:ascii="楷体" w:hAnsi="楷体" w:eastAsia="楷体" w:cs="楷体"/>
          <w:sz w:val="32"/>
          <w:szCs w:val="32"/>
          <w:lang w:val="en-US" w:eastAsia="zh-CN"/>
        </w:rPr>
        <w:t>4089.20</w:t>
      </w:r>
      <w:r>
        <w:rPr>
          <w:rFonts w:hint="eastAsia" w:ascii="楷体" w:hAnsi="楷体" w:eastAsia="楷体" w:cs="楷体"/>
          <w:sz w:val="32"/>
          <w:szCs w:val="32"/>
        </w:rPr>
        <w:t>元</w:t>
      </w:r>
    </w:p>
    <w:p w14:paraId="609B593D">
      <w:pPr>
        <w:pStyle w:val="2"/>
        <w:rPr>
          <w:rFonts w:hint="eastAsia"/>
          <w:lang w:val="en-US" w:eastAsia="zh-CN"/>
        </w:rPr>
      </w:pPr>
    </w:p>
    <w:p w14:paraId="3881E2CF">
      <w:pPr>
        <w:rPr>
          <w:rFonts w:hint="eastAsia"/>
          <w:lang w:val="en-US" w:eastAsia="zh-CN"/>
        </w:rPr>
      </w:pPr>
    </w:p>
    <w:p w14:paraId="44439592">
      <w:pPr>
        <w:keepNext w:val="0"/>
        <w:keepLines w:val="0"/>
        <w:pageBreakBefore w:val="0"/>
        <w:widowControl w:val="0"/>
        <w:kinsoku/>
        <w:wordWrap/>
        <w:overflowPunct/>
        <w:topLinePunct w:val="0"/>
        <w:autoSpaceDE/>
        <w:autoSpaceDN/>
        <w:bidi w:val="0"/>
        <w:adjustRightInd/>
        <w:spacing w:line="660" w:lineRule="exact"/>
        <w:ind w:left="0" w:leftChars="0" w:right="0" w:rightChars="0" w:firstLine="4800" w:firstLineChars="1500"/>
        <w:jc w:val="both"/>
        <w:textAlignment w:val="auto"/>
        <w:rPr>
          <w:rFonts w:hint="eastAsia" w:ascii="仿宋" w:hAnsi="仿宋" w:eastAsia="仿宋" w:cs="仿宋"/>
          <w:color w:val="000000"/>
          <w:kern w:val="2"/>
          <w:sz w:val="32"/>
          <w:szCs w:val="32"/>
          <w:lang w:val="en-US" w:eastAsia="zh-CN" w:bidi="ar-SA"/>
        </w:rPr>
      </w:pPr>
      <w:bookmarkStart w:id="0" w:name="_GoBack"/>
      <w:bookmarkEnd w:id="0"/>
      <w:r>
        <w:rPr>
          <w:rFonts w:hint="eastAsia" w:ascii="仿宋" w:hAnsi="仿宋" w:eastAsia="仿宋" w:cs="仿宋"/>
          <w:color w:val="000000"/>
          <w:kern w:val="2"/>
          <w:sz w:val="32"/>
          <w:szCs w:val="32"/>
          <w:lang w:val="en-US" w:eastAsia="zh-CN" w:bidi="ar-SA"/>
        </w:rPr>
        <w:t xml:space="preserve">               </w:t>
      </w:r>
    </w:p>
    <w:sectPr>
      <w:footerReference r:id="rId3" w:type="default"/>
      <w:pgSz w:w="11906" w:h="16838"/>
      <w:pgMar w:top="1440" w:right="1474" w:bottom="1440" w:left="1587" w:header="0" w:footer="1417" w:gutter="0"/>
      <w:pgNumType w:fmt="numberInDash"/>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41A52">
    <w:pPr>
      <w:pStyle w:val="3"/>
      <w:ind w:right="360"/>
      <w:jc w:val="center"/>
      <w:rPr>
        <w:rFonts w:ascii="Times New Roman" w:hAnsi="Times New Roman" w:eastAsia="宋体" w:cs="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4D94EE">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54D94EE">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p>
                </w:txbxContent>
              </v:textbox>
            </v:shape>
          </w:pict>
        </mc:Fallback>
      </mc:AlternateContent>
    </w:r>
    <w:r>
      <w:rPr>
        <w:rFonts w:ascii="Times New Roman" w:hAnsi="Times New Roman" w:eastAsia="宋体" w:cs="Times New Roman"/>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22250" cy="306705"/>
              <wp:effectExtent l="0" t="0" r="0" b="0"/>
              <wp:wrapNone/>
              <wp:docPr id="4" name="文本框 4"/>
              <wp:cNvGraphicFramePr/>
              <a:graphic xmlns:a="http://schemas.openxmlformats.org/drawingml/2006/main">
                <a:graphicData uri="http://schemas.microsoft.com/office/word/2010/wordprocessingShape">
                  <wps:wsp>
                    <wps:cNvSpPr txBox="1"/>
                    <wps:spPr>
                      <a:xfrm>
                        <a:off x="0" y="0"/>
                        <a:ext cx="222250" cy="306705"/>
                      </a:xfrm>
                      <a:prstGeom prst="rect">
                        <a:avLst/>
                      </a:prstGeom>
                      <a:noFill/>
                      <a:ln w="9525">
                        <a:noFill/>
                      </a:ln>
                      <a:effectLst/>
                    </wps:spPr>
                    <wps:txbx>
                      <w:txbxContent>
                        <w:p w14:paraId="64D57609">
                          <w:pPr>
                            <w:snapToGrid w:val="0"/>
                            <w:rPr>
                              <w:rFonts w:hint="eastAsia" w:ascii="Times New Roman" w:hAnsi="Times New Roman" w:eastAsia="宋体" w:cs="Times New Roman"/>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4.15pt;width:17.5pt;mso-position-horizontal:outside;mso-position-horizontal-relative:margin;mso-wrap-style:none;z-index:251659264;mso-width-relative:page;mso-height-relative:page;" filled="f" stroked="f" coordsize="21600,21600" o:gfxdata="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XXO+adEAAAADAQAADwAAAAAAAAABACAA&#10;AAAiAAAAZHJzL2Rvd25yZXYueG1sUEsBAhQAFAAAAAgAh07iQHIu1V/bAQAArgMAAA4AAAAAAAAA&#10;AQAgAAAAIAEAAGRycy9lMm9Eb2MueG1sUEsFBgAAAAAGAAYAWQEAAG0FAAAAAA==&#10;">
              <v:fill on="f" focussize="0,0"/>
              <v:stroke on="f"/>
              <v:imagedata o:title=""/>
              <o:lock v:ext="edit" aspectratio="f"/>
              <v:textbox inset="0mm,0mm,0mm,0mm" style="mso-fit-shape-to-text:t;">
                <w:txbxContent>
                  <w:p w14:paraId="64D57609">
                    <w:pPr>
                      <w:snapToGrid w:val="0"/>
                      <w:rPr>
                        <w:rFonts w:hint="eastAsia" w:ascii="Times New Roman" w:hAnsi="Times New Roman" w:eastAsia="宋体" w:cs="Times New Roman"/>
                        <w:sz w:val="1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yZDFkMTc5YmU0NWM1ZDQ2NjVhNTdkYzk0NjEzMDkifQ=="/>
  </w:docVars>
  <w:rsids>
    <w:rsidRoot w:val="5D453F16"/>
    <w:rsid w:val="00B832C6"/>
    <w:rsid w:val="0111076F"/>
    <w:rsid w:val="01B653E1"/>
    <w:rsid w:val="01CE6630"/>
    <w:rsid w:val="026812BF"/>
    <w:rsid w:val="02A31B97"/>
    <w:rsid w:val="02AA21A8"/>
    <w:rsid w:val="02B4399F"/>
    <w:rsid w:val="02E7328D"/>
    <w:rsid w:val="02E931F2"/>
    <w:rsid w:val="037A0767"/>
    <w:rsid w:val="03A97916"/>
    <w:rsid w:val="03AC7808"/>
    <w:rsid w:val="03F411B5"/>
    <w:rsid w:val="042078EC"/>
    <w:rsid w:val="042159AF"/>
    <w:rsid w:val="04412288"/>
    <w:rsid w:val="04830205"/>
    <w:rsid w:val="04A44113"/>
    <w:rsid w:val="050F121E"/>
    <w:rsid w:val="052D1BBD"/>
    <w:rsid w:val="05885245"/>
    <w:rsid w:val="058B662D"/>
    <w:rsid w:val="05904892"/>
    <w:rsid w:val="05C03BF3"/>
    <w:rsid w:val="05C11A97"/>
    <w:rsid w:val="06597B7A"/>
    <w:rsid w:val="069269E8"/>
    <w:rsid w:val="06B453A2"/>
    <w:rsid w:val="06DD0C19"/>
    <w:rsid w:val="07764E7B"/>
    <w:rsid w:val="077A1C77"/>
    <w:rsid w:val="079C3E04"/>
    <w:rsid w:val="07E311DA"/>
    <w:rsid w:val="08013C49"/>
    <w:rsid w:val="082D4E1D"/>
    <w:rsid w:val="083535B0"/>
    <w:rsid w:val="083B62DC"/>
    <w:rsid w:val="083D38A2"/>
    <w:rsid w:val="08480C8B"/>
    <w:rsid w:val="08A15922"/>
    <w:rsid w:val="08D467A0"/>
    <w:rsid w:val="08E04DD1"/>
    <w:rsid w:val="090B1E79"/>
    <w:rsid w:val="090E245E"/>
    <w:rsid w:val="091967BB"/>
    <w:rsid w:val="09263FC7"/>
    <w:rsid w:val="096871F5"/>
    <w:rsid w:val="09867B47"/>
    <w:rsid w:val="098F267E"/>
    <w:rsid w:val="0A173A29"/>
    <w:rsid w:val="0A2239C1"/>
    <w:rsid w:val="0A8D3FFD"/>
    <w:rsid w:val="0A8D5990"/>
    <w:rsid w:val="0AAE36B1"/>
    <w:rsid w:val="0B853A95"/>
    <w:rsid w:val="0BB71107"/>
    <w:rsid w:val="0BDC3753"/>
    <w:rsid w:val="0C2C2A22"/>
    <w:rsid w:val="0C390473"/>
    <w:rsid w:val="0C636857"/>
    <w:rsid w:val="0C724765"/>
    <w:rsid w:val="0CAB29BF"/>
    <w:rsid w:val="0CB47D31"/>
    <w:rsid w:val="0D0210BD"/>
    <w:rsid w:val="0D1323FF"/>
    <w:rsid w:val="0D1E596A"/>
    <w:rsid w:val="0D3802F7"/>
    <w:rsid w:val="0D3C6121"/>
    <w:rsid w:val="0D4C2D91"/>
    <w:rsid w:val="0D70581E"/>
    <w:rsid w:val="0DD26D47"/>
    <w:rsid w:val="0DFE7C6A"/>
    <w:rsid w:val="0E20558B"/>
    <w:rsid w:val="0E2B322B"/>
    <w:rsid w:val="0E314E87"/>
    <w:rsid w:val="0E377A79"/>
    <w:rsid w:val="0E3E71C0"/>
    <w:rsid w:val="0E4E4A98"/>
    <w:rsid w:val="0E4F640A"/>
    <w:rsid w:val="0E555DB4"/>
    <w:rsid w:val="0EB24550"/>
    <w:rsid w:val="0EB34DA5"/>
    <w:rsid w:val="0EBE623E"/>
    <w:rsid w:val="0EE321D1"/>
    <w:rsid w:val="0F0551FF"/>
    <w:rsid w:val="0F5C38B8"/>
    <w:rsid w:val="0F6B6F54"/>
    <w:rsid w:val="0FCA6BC7"/>
    <w:rsid w:val="0FEC24C5"/>
    <w:rsid w:val="0FF353B5"/>
    <w:rsid w:val="10CE73E1"/>
    <w:rsid w:val="11792101"/>
    <w:rsid w:val="117F7A98"/>
    <w:rsid w:val="11902F6E"/>
    <w:rsid w:val="11F21F90"/>
    <w:rsid w:val="12777AB9"/>
    <w:rsid w:val="12BD61FF"/>
    <w:rsid w:val="13592CFC"/>
    <w:rsid w:val="1367324C"/>
    <w:rsid w:val="139966FC"/>
    <w:rsid w:val="14313C6C"/>
    <w:rsid w:val="14680864"/>
    <w:rsid w:val="14A93347"/>
    <w:rsid w:val="14D25555"/>
    <w:rsid w:val="14FB10B1"/>
    <w:rsid w:val="14FD786A"/>
    <w:rsid w:val="15020B52"/>
    <w:rsid w:val="153C2AF0"/>
    <w:rsid w:val="155A1169"/>
    <w:rsid w:val="155F7A63"/>
    <w:rsid w:val="15BF314F"/>
    <w:rsid w:val="1670592B"/>
    <w:rsid w:val="16860DC6"/>
    <w:rsid w:val="17CF282B"/>
    <w:rsid w:val="186E4DD5"/>
    <w:rsid w:val="18766733"/>
    <w:rsid w:val="189F6D4E"/>
    <w:rsid w:val="18CA60F4"/>
    <w:rsid w:val="18EF5DED"/>
    <w:rsid w:val="191419EB"/>
    <w:rsid w:val="19252F92"/>
    <w:rsid w:val="195F4134"/>
    <w:rsid w:val="198D640F"/>
    <w:rsid w:val="19977854"/>
    <w:rsid w:val="19A8618F"/>
    <w:rsid w:val="1A3D796F"/>
    <w:rsid w:val="1A64394D"/>
    <w:rsid w:val="1A6A4534"/>
    <w:rsid w:val="1A7A40AE"/>
    <w:rsid w:val="1A8D698A"/>
    <w:rsid w:val="1AFE25BC"/>
    <w:rsid w:val="1B4454E0"/>
    <w:rsid w:val="1B4A1517"/>
    <w:rsid w:val="1B515F82"/>
    <w:rsid w:val="1B7111E9"/>
    <w:rsid w:val="1B7B6E10"/>
    <w:rsid w:val="1B881B2C"/>
    <w:rsid w:val="1BD40F7C"/>
    <w:rsid w:val="1BF65EFF"/>
    <w:rsid w:val="1C016C90"/>
    <w:rsid w:val="1C035A6C"/>
    <w:rsid w:val="1C254087"/>
    <w:rsid w:val="1CB03E50"/>
    <w:rsid w:val="1D850A84"/>
    <w:rsid w:val="1E1E7137"/>
    <w:rsid w:val="1E670674"/>
    <w:rsid w:val="1E9D51F8"/>
    <w:rsid w:val="1EDB0506"/>
    <w:rsid w:val="1EDC78FF"/>
    <w:rsid w:val="1F186115"/>
    <w:rsid w:val="1F747C55"/>
    <w:rsid w:val="1FF50C0F"/>
    <w:rsid w:val="202C31AF"/>
    <w:rsid w:val="20616148"/>
    <w:rsid w:val="209C4819"/>
    <w:rsid w:val="20E83A0C"/>
    <w:rsid w:val="21742C4A"/>
    <w:rsid w:val="21833B4A"/>
    <w:rsid w:val="21BD3CCD"/>
    <w:rsid w:val="21C049E0"/>
    <w:rsid w:val="21C6703B"/>
    <w:rsid w:val="21E91614"/>
    <w:rsid w:val="222803F2"/>
    <w:rsid w:val="22E70896"/>
    <w:rsid w:val="22EF1322"/>
    <w:rsid w:val="22F9145D"/>
    <w:rsid w:val="234E4C0C"/>
    <w:rsid w:val="23644236"/>
    <w:rsid w:val="23C61A8B"/>
    <w:rsid w:val="23DA7B95"/>
    <w:rsid w:val="24211A54"/>
    <w:rsid w:val="24286D56"/>
    <w:rsid w:val="242E3DAD"/>
    <w:rsid w:val="2438635B"/>
    <w:rsid w:val="243A4D9D"/>
    <w:rsid w:val="243B794B"/>
    <w:rsid w:val="262D1814"/>
    <w:rsid w:val="26444F52"/>
    <w:rsid w:val="2647305C"/>
    <w:rsid w:val="26A91C7C"/>
    <w:rsid w:val="2751105E"/>
    <w:rsid w:val="277338A1"/>
    <w:rsid w:val="27B80DC3"/>
    <w:rsid w:val="28482B53"/>
    <w:rsid w:val="28A924FD"/>
    <w:rsid w:val="28BA555D"/>
    <w:rsid w:val="28E13773"/>
    <w:rsid w:val="292A5EC1"/>
    <w:rsid w:val="2933309F"/>
    <w:rsid w:val="295052A9"/>
    <w:rsid w:val="29736142"/>
    <w:rsid w:val="2994378C"/>
    <w:rsid w:val="29BC0A5E"/>
    <w:rsid w:val="29D81278"/>
    <w:rsid w:val="2A2847B1"/>
    <w:rsid w:val="2A5122E3"/>
    <w:rsid w:val="2B69462D"/>
    <w:rsid w:val="2B846C97"/>
    <w:rsid w:val="2BA247F1"/>
    <w:rsid w:val="2BB81554"/>
    <w:rsid w:val="2BC16922"/>
    <w:rsid w:val="2C063440"/>
    <w:rsid w:val="2C2F5B23"/>
    <w:rsid w:val="2C7B7BD7"/>
    <w:rsid w:val="2D2B466A"/>
    <w:rsid w:val="2DAC247B"/>
    <w:rsid w:val="2DE82C52"/>
    <w:rsid w:val="2E007842"/>
    <w:rsid w:val="2E536212"/>
    <w:rsid w:val="2EB10D8D"/>
    <w:rsid w:val="2F1D5EDC"/>
    <w:rsid w:val="2F2E119B"/>
    <w:rsid w:val="2F395508"/>
    <w:rsid w:val="2F9E1366"/>
    <w:rsid w:val="2FC74780"/>
    <w:rsid w:val="30020C39"/>
    <w:rsid w:val="303E6123"/>
    <w:rsid w:val="30725198"/>
    <w:rsid w:val="30922E7B"/>
    <w:rsid w:val="309A06BE"/>
    <w:rsid w:val="30F110EE"/>
    <w:rsid w:val="30FD5F70"/>
    <w:rsid w:val="315F3611"/>
    <w:rsid w:val="31AB2B1F"/>
    <w:rsid w:val="31C671E1"/>
    <w:rsid w:val="31E17AFE"/>
    <w:rsid w:val="320132F2"/>
    <w:rsid w:val="32AB2A64"/>
    <w:rsid w:val="33254F7A"/>
    <w:rsid w:val="33602155"/>
    <w:rsid w:val="3366604B"/>
    <w:rsid w:val="341B66D7"/>
    <w:rsid w:val="34392569"/>
    <w:rsid w:val="34934EF6"/>
    <w:rsid w:val="34B47425"/>
    <w:rsid w:val="34C37432"/>
    <w:rsid w:val="351C27B8"/>
    <w:rsid w:val="355E2CDD"/>
    <w:rsid w:val="359B5B79"/>
    <w:rsid w:val="35C12AE6"/>
    <w:rsid w:val="35E776A3"/>
    <w:rsid w:val="361F42E3"/>
    <w:rsid w:val="36457F2D"/>
    <w:rsid w:val="36641F5F"/>
    <w:rsid w:val="36B77ACA"/>
    <w:rsid w:val="378847AF"/>
    <w:rsid w:val="37BC190E"/>
    <w:rsid w:val="386B7C0A"/>
    <w:rsid w:val="38C46D88"/>
    <w:rsid w:val="38CF77A7"/>
    <w:rsid w:val="391F23BB"/>
    <w:rsid w:val="391F2F77"/>
    <w:rsid w:val="39DD7CA0"/>
    <w:rsid w:val="3A6F21F0"/>
    <w:rsid w:val="3A82195B"/>
    <w:rsid w:val="3A9A47C5"/>
    <w:rsid w:val="3ACD0F2D"/>
    <w:rsid w:val="3AE873D3"/>
    <w:rsid w:val="3B21218C"/>
    <w:rsid w:val="3B994CC8"/>
    <w:rsid w:val="3BD504AB"/>
    <w:rsid w:val="3BE92E0C"/>
    <w:rsid w:val="3C063C51"/>
    <w:rsid w:val="3C19149A"/>
    <w:rsid w:val="3C334E61"/>
    <w:rsid w:val="3C364755"/>
    <w:rsid w:val="3C415FDC"/>
    <w:rsid w:val="3D9530B9"/>
    <w:rsid w:val="3DAC2AD8"/>
    <w:rsid w:val="3E1D28B1"/>
    <w:rsid w:val="3E2D660A"/>
    <w:rsid w:val="3E9E24B2"/>
    <w:rsid w:val="3EC379F1"/>
    <w:rsid w:val="3EE02C24"/>
    <w:rsid w:val="3F3B711C"/>
    <w:rsid w:val="3F647304"/>
    <w:rsid w:val="3F8B5253"/>
    <w:rsid w:val="3FC12C91"/>
    <w:rsid w:val="3FC87040"/>
    <w:rsid w:val="404C67BC"/>
    <w:rsid w:val="40503F11"/>
    <w:rsid w:val="4053590A"/>
    <w:rsid w:val="4056220A"/>
    <w:rsid w:val="40A00E34"/>
    <w:rsid w:val="40B21505"/>
    <w:rsid w:val="40E82AF6"/>
    <w:rsid w:val="411345EF"/>
    <w:rsid w:val="417E156C"/>
    <w:rsid w:val="41882CAD"/>
    <w:rsid w:val="41BE6655"/>
    <w:rsid w:val="41F93349"/>
    <w:rsid w:val="425443AC"/>
    <w:rsid w:val="42582D3A"/>
    <w:rsid w:val="429427CB"/>
    <w:rsid w:val="429A7915"/>
    <w:rsid w:val="42D3674D"/>
    <w:rsid w:val="43203935"/>
    <w:rsid w:val="434C69BE"/>
    <w:rsid w:val="43530473"/>
    <w:rsid w:val="437674F8"/>
    <w:rsid w:val="44187E81"/>
    <w:rsid w:val="4436452B"/>
    <w:rsid w:val="447352EA"/>
    <w:rsid w:val="448A5387"/>
    <w:rsid w:val="44944539"/>
    <w:rsid w:val="44D75D12"/>
    <w:rsid w:val="44EA06C7"/>
    <w:rsid w:val="457A7AAD"/>
    <w:rsid w:val="460E69CD"/>
    <w:rsid w:val="461142ED"/>
    <w:rsid w:val="46837270"/>
    <w:rsid w:val="468A694C"/>
    <w:rsid w:val="469B54A8"/>
    <w:rsid w:val="46E42E0D"/>
    <w:rsid w:val="47584B8B"/>
    <w:rsid w:val="477B59C1"/>
    <w:rsid w:val="47DC056F"/>
    <w:rsid w:val="480901A4"/>
    <w:rsid w:val="483B5B34"/>
    <w:rsid w:val="485A2E37"/>
    <w:rsid w:val="4876230B"/>
    <w:rsid w:val="48B52A07"/>
    <w:rsid w:val="48F854B6"/>
    <w:rsid w:val="49095C42"/>
    <w:rsid w:val="498A724F"/>
    <w:rsid w:val="499C5B86"/>
    <w:rsid w:val="49A22DD2"/>
    <w:rsid w:val="49A45834"/>
    <w:rsid w:val="49B5184D"/>
    <w:rsid w:val="49D754DD"/>
    <w:rsid w:val="49DD5FA9"/>
    <w:rsid w:val="4A0075DF"/>
    <w:rsid w:val="4A3672DD"/>
    <w:rsid w:val="4B041441"/>
    <w:rsid w:val="4B142F4F"/>
    <w:rsid w:val="4B4A2877"/>
    <w:rsid w:val="4B5B4287"/>
    <w:rsid w:val="4BE07569"/>
    <w:rsid w:val="4C112398"/>
    <w:rsid w:val="4C191C2D"/>
    <w:rsid w:val="4C253F02"/>
    <w:rsid w:val="4C461B16"/>
    <w:rsid w:val="4C581120"/>
    <w:rsid w:val="4C8E39D7"/>
    <w:rsid w:val="4CC10BC3"/>
    <w:rsid w:val="4CE71D78"/>
    <w:rsid w:val="4D1A373B"/>
    <w:rsid w:val="4DA32DED"/>
    <w:rsid w:val="4DB8781D"/>
    <w:rsid w:val="4DE7404B"/>
    <w:rsid w:val="4E1106AA"/>
    <w:rsid w:val="4E3B62A7"/>
    <w:rsid w:val="4E551A53"/>
    <w:rsid w:val="4F4029AB"/>
    <w:rsid w:val="4F492532"/>
    <w:rsid w:val="4FA20F23"/>
    <w:rsid w:val="4FDB3152"/>
    <w:rsid w:val="507F57D6"/>
    <w:rsid w:val="509909F6"/>
    <w:rsid w:val="50C23C5B"/>
    <w:rsid w:val="510E78AD"/>
    <w:rsid w:val="514433A0"/>
    <w:rsid w:val="51476A25"/>
    <w:rsid w:val="51D852A3"/>
    <w:rsid w:val="52875CC8"/>
    <w:rsid w:val="529A5EF0"/>
    <w:rsid w:val="52B00AD3"/>
    <w:rsid w:val="52B5483A"/>
    <w:rsid w:val="52F76E28"/>
    <w:rsid w:val="53282271"/>
    <w:rsid w:val="53370FB3"/>
    <w:rsid w:val="53564895"/>
    <w:rsid w:val="5374592D"/>
    <w:rsid w:val="53776042"/>
    <w:rsid w:val="537C5D9A"/>
    <w:rsid w:val="53F71BD5"/>
    <w:rsid w:val="53F86DF3"/>
    <w:rsid w:val="542403BE"/>
    <w:rsid w:val="542D3314"/>
    <w:rsid w:val="54301B3A"/>
    <w:rsid w:val="545030E1"/>
    <w:rsid w:val="54592BB8"/>
    <w:rsid w:val="547603D6"/>
    <w:rsid w:val="54CE27C3"/>
    <w:rsid w:val="55067CDA"/>
    <w:rsid w:val="55226587"/>
    <w:rsid w:val="55604B7D"/>
    <w:rsid w:val="557166CC"/>
    <w:rsid w:val="5589556C"/>
    <w:rsid w:val="55E370D7"/>
    <w:rsid w:val="561162D6"/>
    <w:rsid w:val="566107A4"/>
    <w:rsid w:val="56642533"/>
    <w:rsid w:val="569E0F56"/>
    <w:rsid w:val="56B918D6"/>
    <w:rsid w:val="56DD2AD3"/>
    <w:rsid w:val="56E056A3"/>
    <w:rsid w:val="56E732CE"/>
    <w:rsid w:val="57041E6D"/>
    <w:rsid w:val="57220B22"/>
    <w:rsid w:val="578A7674"/>
    <w:rsid w:val="57BF5F19"/>
    <w:rsid w:val="57D7519A"/>
    <w:rsid w:val="585B4409"/>
    <w:rsid w:val="58974595"/>
    <w:rsid w:val="58A7381F"/>
    <w:rsid w:val="58EF0C2F"/>
    <w:rsid w:val="58EF4559"/>
    <w:rsid w:val="59106004"/>
    <w:rsid w:val="59794078"/>
    <w:rsid w:val="598E65CA"/>
    <w:rsid w:val="59C90E6A"/>
    <w:rsid w:val="59EA6670"/>
    <w:rsid w:val="5A6422B9"/>
    <w:rsid w:val="5A742F2F"/>
    <w:rsid w:val="5AFE760B"/>
    <w:rsid w:val="5B6420C4"/>
    <w:rsid w:val="5C323821"/>
    <w:rsid w:val="5CE97426"/>
    <w:rsid w:val="5CFD2C7F"/>
    <w:rsid w:val="5D29135D"/>
    <w:rsid w:val="5D44442B"/>
    <w:rsid w:val="5D453F16"/>
    <w:rsid w:val="5D583210"/>
    <w:rsid w:val="5D6C0B52"/>
    <w:rsid w:val="5D753A14"/>
    <w:rsid w:val="5D8236C6"/>
    <w:rsid w:val="5DAD1A3E"/>
    <w:rsid w:val="5DB24536"/>
    <w:rsid w:val="5DF20066"/>
    <w:rsid w:val="5E033EBF"/>
    <w:rsid w:val="5E342828"/>
    <w:rsid w:val="5EEA4929"/>
    <w:rsid w:val="5F3A75BB"/>
    <w:rsid w:val="5F4422E0"/>
    <w:rsid w:val="602F0AE3"/>
    <w:rsid w:val="603F293F"/>
    <w:rsid w:val="60CA7740"/>
    <w:rsid w:val="61813AB4"/>
    <w:rsid w:val="61CE7077"/>
    <w:rsid w:val="620054B5"/>
    <w:rsid w:val="620F4ED3"/>
    <w:rsid w:val="62467B3A"/>
    <w:rsid w:val="63122912"/>
    <w:rsid w:val="632541CC"/>
    <w:rsid w:val="63430C72"/>
    <w:rsid w:val="634D6E1D"/>
    <w:rsid w:val="640C1DD1"/>
    <w:rsid w:val="641166D8"/>
    <w:rsid w:val="641B449F"/>
    <w:rsid w:val="64467E93"/>
    <w:rsid w:val="644E7D3E"/>
    <w:rsid w:val="649D7504"/>
    <w:rsid w:val="652A46DC"/>
    <w:rsid w:val="654C30A1"/>
    <w:rsid w:val="65527F80"/>
    <w:rsid w:val="65B43C17"/>
    <w:rsid w:val="662D0EFE"/>
    <w:rsid w:val="663C0B56"/>
    <w:rsid w:val="666F30A3"/>
    <w:rsid w:val="66D01AEA"/>
    <w:rsid w:val="66D26C27"/>
    <w:rsid w:val="6736325B"/>
    <w:rsid w:val="677F3464"/>
    <w:rsid w:val="679F0CB5"/>
    <w:rsid w:val="67A87B19"/>
    <w:rsid w:val="67E06EAA"/>
    <w:rsid w:val="68203E1C"/>
    <w:rsid w:val="685E73A4"/>
    <w:rsid w:val="68734DC1"/>
    <w:rsid w:val="68CC017D"/>
    <w:rsid w:val="699B6B12"/>
    <w:rsid w:val="69EA37B6"/>
    <w:rsid w:val="69F35BE1"/>
    <w:rsid w:val="6A263A36"/>
    <w:rsid w:val="6A3860FB"/>
    <w:rsid w:val="6A6A1FE6"/>
    <w:rsid w:val="6AC73B27"/>
    <w:rsid w:val="6AC875CB"/>
    <w:rsid w:val="6AFA2423"/>
    <w:rsid w:val="6B7C24BD"/>
    <w:rsid w:val="6B89640A"/>
    <w:rsid w:val="6B951AF1"/>
    <w:rsid w:val="6BCA1EE7"/>
    <w:rsid w:val="6BD572B5"/>
    <w:rsid w:val="6BE56741"/>
    <w:rsid w:val="6C4E0ECB"/>
    <w:rsid w:val="6C553352"/>
    <w:rsid w:val="6C61602B"/>
    <w:rsid w:val="6C6B0420"/>
    <w:rsid w:val="6C7F221D"/>
    <w:rsid w:val="6CAA45B6"/>
    <w:rsid w:val="6CB24F7C"/>
    <w:rsid w:val="6CBF3405"/>
    <w:rsid w:val="6CCD21D1"/>
    <w:rsid w:val="6D0A2E8E"/>
    <w:rsid w:val="6D310ED6"/>
    <w:rsid w:val="6D922EE9"/>
    <w:rsid w:val="6D9C1FA8"/>
    <w:rsid w:val="6DA11F78"/>
    <w:rsid w:val="6E043462"/>
    <w:rsid w:val="6E114FC5"/>
    <w:rsid w:val="6E8873C1"/>
    <w:rsid w:val="6EA371D6"/>
    <w:rsid w:val="6EC50A77"/>
    <w:rsid w:val="6EEB0404"/>
    <w:rsid w:val="6EF50367"/>
    <w:rsid w:val="6F215350"/>
    <w:rsid w:val="6F413E8F"/>
    <w:rsid w:val="6F6526F9"/>
    <w:rsid w:val="6F892EBB"/>
    <w:rsid w:val="6FA0390C"/>
    <w:rsid w:val="6FAB0446"/>
    <w:rsid w:val="6FF4323C"/>
    <w:rsid w:val="6FF806B6"/>
    <w:rsid w:val="7033288A"/>
    <w:rsid w:val="709116D7"/>
    <w:rsid w:val="70955F13"/>
    <w:rsid w:val="70AA7763"/>
    <w:rsid w:val="70BA04B9"/>
    <w:rsid w:val="70D917F8"/>
    <w:rsid w:val="70FC4C07"/>
    <w:rsid w:val="70FE117D"/>
    <w:rsid w:val="71092092"/>
    <w:rsid w:val="715605D3"/>
    <w:rsid w:val="72134EF1"/>
    <w:rsid w:val="724417CF"/>
    <w:rsid w:val="726F4B23"/>
    <w:rsid w:val="72745F68"/>
    <w:rsid w:val="72994ACC"/>
    <w:rsid w:val="72C15900"/>
    <w:rsid w:val="72D01ACA"/>
    <w:rsid w:val="73176830"/>
    <w:rsid w:val="735957A8"/>
    <w:rsid w:val="7395751B"/>
    <w:rsid w:val="73B64F8C"/>
    <w:rsid w:val="73C57C2A"/>
    <w:rsid w:val="73EF1E48"/>
    <w:rsid w:val="743F3A8B"/>
    <w:rsid w:val="745319E6"/>
    <w:rsid w:val="7472223F"/>
    <w:rsid w:val="747B6B57"/>
    <w:rsid w:val="74966294"/>
    <w:rsid w:val="749F263A"/>
    <w:rsid w:val="74A91396"/>
    <w:rsid w:val="74E37AB7"/>
    <w:rsid w:val="75053D75"/>
    <w:rsid w:val="7509799A"/>
    <w:rsid w:val="7525416C"/>
    <w:rsid w:val="753C463F"/>
    <w:rsid w:val="75895720"/>
    <w:rsid w:val="75D46879"/>
    <w:rsid w:val="76172CE7"/>
    <w:rsid w:val="76363792"/>
    <w:rsid w:val="76386DB2"/>
    <w:rsid w:val="763A0912"/>
    <w:rsid w:val="767F2533"/>
    <w:rsid w:val="76897FAB"/>
    <w:rsid w:val="76934B39"/>
    <w:rsid w:val="76EF1A14"/>
    <w:rsid w:val="773D3589"/>
    <w:rsid w:val="77952DC3"/>
    <w:rsid w:val="77AB5870"/>
    <w:rsid w:val="77CC661E"/>
    <w:rsid w:val="77E93D2E"/>
    <w:rsid w:val="77FB174A"/>
    <w:rsid w:val="77FD7BF6"/>
    <w:rsid w:val="78356ED0"/>
    <w:rsid w:val="7836767F"/>
    <w:rsid w:val="785121AC"/>
    <w:rsid w:val="78695037"/>
    <w:rsid w:val="786D7AE9"/>
    <w:rsid w:val="79003D63"/>
    <w:rsid w:val="79072824"/>
    <w:rsid w:val="794D5E6C"/>
    <w:rsid w:val="796272C1"/>
    <w:rsid w:val="79763276"/>
    <w:rsid w:val="797F251A"/>
    <w:rsid w:val="79E12C94"/>
    <w:rsid w:val="79E33411"/>
    <w:rsid w:val="79FD53FE"/>
    <w:rsid w:val="7A4D097F"/>
    <w:rsid w:val="7A542308"/>
    <w:rsid w:val="7A786AA8"/>
    <w:rsid w:val="7A941029"/>
    <w:rsid w:val="7AE85BA7"/>
    <w:rsid w:val="7B725561"/>
    <w:rsid w:val="7BB603DD"/>
    <w:rsid w:val="7BD80CE9"/>
    <w:rsid w:val="7BEA1C7F"/>
    <w:rsid w:val="7C1F350C"/>
    <w:rsid w:val="7C3404F8"/>
    <w:rsid w:val="7C4F6BFF"/>
    <w:rsid w:val="7C822877"/>
    <w:rsid w:val="7C853ABA"/>
    <w:rsid w:val="7C8F0391"/>
    <w:rsid w:val="7C9016F0"/>
    <w:rsid w:val="7C9C4C86"/>
    <w:rsid w:val="7CD34E08"/>
    <w:rsid w:val="7D1D25D6"/>
    <w:rsid w:val="7D606038"/>
    <w:rsid w:val="7DDB138F"/>
    <w:rsid w:val="7DDD5773"/>
    <w:rsid w:val="7EC747C2"/>
    <w:rsid w:val="7F2F71E4"/>
    <w:rsid w:val="7F365C04"/>
    <w:rsid w:val="7F3D7089"/>
    <w:rsid w:val="7F5B3AE1"/>
    <w:rsid w:val="7FB60E2F"/>
    <w:rsid w:val="7FCF1339"/>
    <w:rsid w:val="7FF76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footnote text"/>
    <w:basedOn w:val="1"/>
    <w:qFormat/>
    <w:uiPriority w:val="0"/>
    <w:pPr>
      <w:snapToGrid w:val="0"/>
      <w:jc w:val="left"/>
    </w:pPr>
    <w:rPr>
      <w:sz w:val="18"/>
      <w:szCs w:val="18"/>
    </w:rPr>
  </w:style>
  <w:style w:type="paragraph" w:styleId="6">
    <w:name w:val="Body Text Indent 3"/>
    <w:basedOn w:val="1"/>
    <w:qFormat/>
    <w:uiPriority w:val="0"/>
    <w:pPr>
      <w:spacing w:after="120"/>
      <w:ind w:left="420" w:leftChars="200"/>
    </w:pPr>
    <w:rPr>
      <w:rFonts w:ascii="Calibri" w:hAnsi="Calibri" w:eastAsia="仿宋_GB2312"/>
      <w:sz w:val="16"/>
      <w:szCs w:val="16"/>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0"/>
    <w:rPr>
      <w:b/>
    </w:rPr>
  </w:style>
  <w:style w:type="character" w:styleId="11">
    <w:name w:val="page number"/>
    <w:basedOn w:val="9"/>
    <w:qFormat/>
    <w:uiPriority w:val="0"/>
  </w:style>
  <w:style w:type="character" w:styleId="12">
    <w:name w:val="Emphasis"/>
    <w:basedOn w:val="9"/>
    <w:qFormat/>
    <w:uiPriority w:val="0"/>
    <w:rPr>
      <w:i/>
    </w:rPr>
  </w:style>
  <w:style w:type="paragraph" w:customStyle="1" w:styleId="13">
    <w:name w:val="发文单位"/>
    <w:basedOn w:val="1"/>
    <w:qFormat/>
    <w:uiPriority w:val="99"/>
    <w:pPr>
      <w:adjustRightInd w:val="0"/>
      <w:spacing w:before="120" w:beforeLines="0" w:after="120" w:afterLines="0" w:line="560" w:lineRule="atLeast"/>
      <w:jc w:val="center"/>
      <w:textAlignment w:val="baseline"/>
    </w:pPr>
    <w:rPr>
      <w:rFonts w:ascii="黑体" w:eastAsia="黑体"/>
      <w:color w:val="FF0000"/>
      <w:spacing w:val="60"/>
      <w:kern w:val="0"/>
      <w:sz w:val="52"/>
    </w:rPr>
  </w:style>
  <w:style w:type="paragraph" w:customStyle="1" w:styleId="14">
    <w:name w:val="文书类型"/>
    <w:basedOn w:val="1"/>
    <w:qFormat/>
    <w:uiPriority w:val="99"/>
    <w:pPr>
      <w:adjustRightInd w:val="0"/>
      <w:spacing w:before="120" w:beforeLines="0" w:after="180" w:afterLines="0" w:line="560" w:lineRule="atLeast"/>
      <w:jc w:val="center"/>
      <w:textAlignment w:val="baseline"/>
    </w:pPr>
    <w:rPr>
      <w:rFonts w:ascii="黑体" w:eastAsia="黑体"/>
      <w:color w:val="FF0000"/>
      <w:spacing w:val="120"/>
      <w:kern w:val="0"/>
      <w:sz w:val="8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562</Words>
  <Characters>705</Characters>
  <Lines>0</Lines>
  <Paragraphs>0</Paragraphs>
  <TotalTime>0</TotalTime>
  <ScaleCrop>false</ScaleCrop>
  <LinksUpToDate>false</LinksUpToDate>
  <CharactersWithSpaces>759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2023-07-17T08:58:00Z</dcterms:created>
  <dc:creator>BOBO</dc:creator>
  <cp:lastModifiedBy>Michael Li</cp:lastModifiedBy>
  <cp:lastPrinted>2024-06-27T01:27:00Z</cp:lastPrinted>
  <dcterms:modified xsi:type="dcterms:W3CDTF">2024-12-24T01:37:02Z</dcterms:modified>
  <dc:title>横政审报〔2024〕28号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A6AEFA9A028E4FAB9B0C23B59510F303_11</vt:lpwstr>
  </property>
</Properties>
</file>